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F3" w:rsidRDefault="00C414F3" w:rsidP="00C414F3">
      <w:pPr>
        <w:spacing w:line="240" w:lineRule="auto"/>
        <w:ind w:right="-28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ВСЕРОССИЙСКАЯ ОЛИМПИАДА ШКОЛЬНИКОВ</w:t>
      </w:r>
    </w:p>
    <w:p w:rsidR="00C414F3" w:rsidRDefault="00C414F3" w:rsidP="00C414F3">
      <w:pPr>
        <w:spacing w:line="240" w:lineRule="auto"/>
        <w:ind w:right="-28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МУНИЦИПАЛЬНЫЙ ЭТАП</w:t>
      </w:r>
    </w:p>
    <w:p w:rsidR="00C414F3" w:rsidRDefault="00C414F3" w:rsidP="00D47EC2">
      <w:pPr>
        <w:spacing w:line="240" w:lineRule="auto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</w:p>
    <w:p w:rsidR="00D47EC2" w:rsidRDefault="00D47EC2" w:rsidP="00D47EC2">
      <w:pPr>
        <w:spacing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задания Теоретического тура </w:t>
      </w:r>
    </w:p>
    <w:p w:rsidR="00D47EC2" w:rsidRDefault="00D47EC2" w:rsidP="00D47EC2">
      <w:pPr>
        <w:spacing w:line="240" w:lineRule="auto"/>
        <w:rPr>
          <w:rFonts w:ascii="Times New Roman" w:hAnsi="Times New Roman"/>
          <w:b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>10-11 классы</w:t>
      </w:r>
    </w:p>
    <w:p w:rsidR="00D47EC2" w:rsidRDefault="00D47EC2" w:rsidP="00D47EC2">
      <w:pPr>
        <w:tabs>
          <w:tab w:val="left" w:pos="851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</w:t>
      </w:r>
      <w:r>
        <w:rPr>
          <w:rFonts w:ascii="Times New Roman" w:hAnsi="Times New Roman"/>
          <w:b/>
          <w:bCs/>
          <w:sz w:val="28"/>
          <w:szCs w:val="28"/>
        </w:rPr>
        <w:t>адание 1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ЗАДАНИЯ ПО ФРАГМЕНТУ ТОПОГРАФИЧЕСКОЙ </w:t>
      </w:r>
      <w:r>
        <w:rPr>
          <w:rFonts w:ascii="Times New Roman" w:hAnsi="Times New Roman"/>
          <w:b/>
          <w:sz w:val="24"/>
          <w:szCs w:val="24"/>
        </w:rPr>
        <w:t xml:space="preserve">КАРТЫ  </w:t>
      </w:r>
    </w:p>
    <w:p w:rsidR="00D47EC2" w:rsidRDefault="00D47EC2" w:rsidP="00D47EC2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определить масштаб топографической карты: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если известно расстояние между двумя точками (например, на фрагменте карты по прямой от вершины горы </w:t>
      </w:r>
      <w:proofErr w:type="spellStart"/>
      <w:r>
        <w:rPr>
          <w:rFonts w:ascii="Times New Roman" w:hAnsi="Times New Roman"/>
          <w:sz w:val="24"/>
          <w:szCs w:val="24"/>
        </w:rPr>
        <w:t>Михалинская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до вершины горы Бол. </w:t>
      </w:r>
      <w:proofErr w:type="spellStart"/>
      <w:r>
        <w:rPr>
          <w:rFonts w:ascii="Times New Roman" w:hAnsi="Times New Roman"/>
          <w:sz w:val="24"/>
          <w:szCs w:val="24"/>
        </w:rPr>
        <w:t>Михалинская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750 метров"/>
        </w:smartTagPr>
        <w:r>
          <w:rPr>
            <w:rFonts w:ascii="Times New Roman" w:hAnsi="Times New Roman"/>
            <w:sz w:val="24"/>
            <w:szCs w:val="24"/>
          </w:rPr>
          <w:t>750 метров</w:t>
        </w:r>
      </w:smartTag>
      <w:r>
        <w:rPr>
          <w:rFonts w:ascii="Times New Roman" w:hAnsi="Times New Roman"/>
          <w:sz w:val="24"/>
          <w:szCs w:val="24"/>
        </w:rPr>
        <w:t>);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если расстояние между точками не указано.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2.В школе села </w:t>
      </w:r>
      <w:proofErr w:type="spellStart"/>
      <w:r>
        <w:rPr>
          <w:rFonts w:ascii="Times New Roman" w:hAnsi="Times New Roman"/>
          <w:sz w:val="24"/>
          <w:szCs w:val="24"/>
        </w:rPr>
        <w:t>Михалино</w:t>
      </w:r>
      <w:proofErr w:type="spellEnd"/>
      <w:r>
        <w:rPr>
          <w:rFonts w:ascii="Times New Roman" w:hAnsi="Times New Roman"/>
          <w:sz w:val="24"/>
          <w:szCs w:val="24"/>
        </w:rPr>
        <w:t xml:space="preserve"> обучаются ребята не только из этого села, но и из отдаленных сел </w:t>
      </w:r>
      <w:proofErr w:type="spellStart"/>
      <w:r>
        <w:rPr>
          <w:rFonts w:ascii="Times New Roman" w:hAnsi="Times New Roman"/>
          <w:sz w:val="24"/>
          <w:szCs w:val="24"/>
        </w:rPr>
        <w:t>Окунево</w:t>
      </w:r>
      <w:proofErr w:type="spellEnd"/>
      <w:r>
        <w:rPr>
          <w:rFonts w:ascii="Times New Roman" w:hAnsi="Times New Roman"/>
          <w:sz w:val="24"/>
          <w:szCs w:val="24"/>
        </w:rPr>
        <w:t xml:space="preserve"> и Быково. Рассчитайте расстояние, которое должны пройти школьники из самого отдаленного села, чтобы попасть в школу, находящуюся в северной части с. </w:t>
      </w:r>
      <w:proofErr w:type="spellStart"/>
      <w:r>
        <w:rPr>
          <w:rFonts w:ascii="Times New Roman" w:hAnsi="Times New Roman"/>
          <w:sz w:val="24"/>
          <w:szCs w:val="24"/>
        </w:rPr>
        <w:t>Михалино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      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Недалеко от села Окунева находятся два ключа (родника), откуда жители любят брать чистую прозрачную воду.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Охарактеризуйте: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какой стороне от села находятся оба ключа (по сторонам света);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 какой абсолютной высоте;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определите относительную высоту между двумя ключами?                                                                                                                                 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Изучив карту, определите, какими видами хозяйственной деятельности могут заниматься жители сел Быково и </w:t>
      </w:r>
      <w:proofErr w:type="spellStart"/>
      <w:r>
        <w:rPr>
          <w:rFonts w:ascii="Times New Roman" w:hAnsi="Times New Roman"/>
          <w:sz w:val="24"/>
          <w:szCs w:val="24"/>
        </w:rPr>
        <w:t>Окунево</w:t>
      </w:r>
      <w:proofErr w:type="spellEnd"/>
      <w:r>
        <w:rPr>
          <w:rFonts w:ascii="Times New Roman" w:hAnsi="Times New Roman"/>
          <w:sz w:val="24"/>
          <w:szCs w:val="24"/>
        </w:rPr>
        <w:t xml:space="preserve">?                            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Как можно попасть в пос. Павлово из села </w:t>
      </w:r>
      <w:proofErr w:type="spellStart"/>
      <w:r>
        <w:rPr>
          <w:rFonts w:ascii="Times New Roman" w:hAnsi="Times New Roman"/>
          <w:sz w:val="24"/>
          <w:szCs w:val="24"/>
        </w:rPr>
        <w:t>Окунево</w:t>
      </w:r>
      <w:proofErr w:type="spellEnd"/>
      <w:r>
        <w:rPr>
          <w:rFonts w:ascii="Times New Roman" w:hAnsi="Times New Roman"/>
          <w:sz w:val="24"/>
          <w:szCs w:val="24"/>
        </w:rPr>
        <w:t xml:space="preserve">?                      </w:t>
      </w: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Склоны какого берега р. </w:t>
      </w:r>
      <w:proofErr w:type="spellStart"/>
      <w:r>
        <w:rPr>
          <w:rFonts w:ascii="Times New Roman" w:hAnsi="Times New Roman"/>
          <w:sz w:val="24"/>
          <w:szCs w:val="24"/>
        </w:rPr>
        <w:t>Соть</w:t>
      </w:r>
      <w:proofErr w:type="spellEnd"/>
      <w:r>
        <w:rPr>
          <w:rFonts w:ascii="Times New Roman" w:hAnsi="Times New Roman"/>
          <w:sz w:val="24"/>
          <w:szCs w:val="24"/>
        </w:rPr>
        <w:t xml:space="preserve"> более изрезаны (больше подверглись эрозии)? Объясните, какие факторы были ведущими при эрозии склонов. </w:t>
      </w:r>
    </w:p>
    <w:p w:rsidR="00D47EC2" w:rsidRDefault="00D47EC2" w:rsidP="00D47EC2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47EC2" w:rsidRDefault="00D47EC2" w:rsidP="00D47EC2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. </w:t>
      </w:r>
    </w:p>
    <w:p w:rsidR="00D47EC2" w:rsidRDefault="00D47EC2" w:rsidP="00D47EC2">
      <w:pPr>
        <w:pStyle w:val="a4"/>
        <w:spacing w:before="0" w:beforeAutospacing="0" w:after="0" w:afterAutospacing="0"/>
        <w:ind w:firstLine="567"/>
        <w:jc w:val="both"/>
        <w:rPr>
          <w:rStyle w:val="a3"/>
          <w:i w:val="0"/>
          <w:color w:val="000000"/>
        </w:rPr>
      </w:pPr>
      <w:r>
        <w:rPr>
          <w:rStyle w:val="a3"/>
          <w:i w:val="0"/>
          <w:color w:val="000000"/>
        </w:rPr>
        <w:t xml:space="preserve">Иван Алексеевич Бунин - лауреат Нобелевской премии по литературе, в 1900 году написал стихотворение «Листопад», фрагмент которого представлен ниже. </w:t>
      </w:r>
    </w:p>
    <w:p w:rsidR="00D47EC2" w:rsidRDefault="00D47EC2" w:rsidP="00D47EC2">
      <w:pPr>
        <w:pStyle w:val="a4"/>
        <w:spacing w:before="0" w:beforeAutospacing="0" w:after="0" w:afterAutospacing="0"/>
        <w:ind w:firstLine="567"/>
        <w:jc w:val="both"/>
        <w:rPr>
          <w:rStyle w:val="a3"/>
          <w:i w:val="0"/>
          <w:color w:val="000000"/>
        </w:rPr>
      </w:pPr>
      <w:r>
        <w:rPr>
          <w:rStyle w:val="a3"/>
          <w:i w:val="0"/>
          <w:color w:val="000000"/>
        </w:rPr>
        <w:t xml:space="preserve">Прочтите стихотворение и ответьте на следующие вопросы:  1. В какой природной зоне и климатическом поясе встречается лес, описанный в стихотворении? 2. Назовите типичные почвы данной зоны. 3. Укажите, на каких материках в естественных условиях произрастают деревья, упомянутые в стихотворении, и национальными символами каких стран они являются?  </w:t>
      </w:r>
    </w:p>
    <w:p w:rsidR="00D47EC2" w:rsidRDefault="00D47EC2" w:rsidP="00D47EC2">
      <w:pPr>
        <w:pStyle w:val="a4"/>
        <w:spacing w:before="0" w:beforeAutospacing="0" w:after="0" w:afterAutospacing="0"/>
        <w:ind w:firstLine="567"/>
        <w:jc w:val="both"/>
      </w:pPr>
    </w:p>
    <w:p w:rsidR="00D47EC2" w:rsidRDefault="00D47EC2" w:rsidP="00D47EC2">
      <w:pPr>
        <w:pStyle w:val="a4"/>
        <w:spacing w:before="0" w:beforeAutospacing="0" w:after="0" w:afterAutospacing="0"/>
        <w:rPr>
          <w:i/>
          <w:color w:val="000000"/>
        </w:rPr>
      </w:pPr>
      <w:r>
        <w:rPr>
          <w:i/>
          <w:color w:val="000000"/>
        </w:rPr>
        <w:t>«Лес, точно терем расписной,</w:t>
      </w:r>
      <w:r>
        <w:rPr>
          <w:i/>
          <w:color w:val="000000"/>
        </w:rPr>
        <w:br/>
        <w:t>Лиловый, золотой, багряный,</w:t>
      </w:r>
      <w:r>
        <w:rPr>
          <w:i/>
          <w:color w:val="000000"/>
        </w:rPr>
        <w:br/>
        <w:t>Веселой, пестрою стеной</w:t>
      </w:r>
      <w:r>
        <w:rPr>
          <w:i/>
          <w:color w:val="000000"/>
        </w:rPr>
        <w:br/>
        <w:t>Стоит над светлою поляной.</w:t>
      </w:r>
    </w:p>
    <w:p w:rsidR="00D47EC2" w:rsidRDefault="00D47EC2" w:rsidP="00D47EC2">
      <w:pPr>
        <w:pStyle w:val="a4"/>
        <w:rPr>
          <w:i/>
          <w:color w:val="000000"/>
        </w:rPr>
      </w:pPr>
      <w:r>
        <w:rPr>
          <w:i/>
          <w:color w:val="000000"/>
        </w:rPr>
        <w:t>Березы желтою резьбой</w:t>
      </w:r>
      <w:r>
        <w:rPr>
          <w:i/>
          <w:color w:val="000000"/>
        </w:rPr>
        <w:br/>
        <w:t>Блестят в лазури голубой,</w:t>
      </w:r>
      <w:r>
        <w:rPr>
          <w:i/>
          <w:color w:val="000000"/>
        </w:rPr>
        <w:br/>
        <w:t>Как вышки, елочки темнеют,</w:t>
      </w:r>
      <w:r>
        <w:rPr>
          <w:i/>
          <w:color w:val="000000"/>
        </w:rPr>
        <w:br/>
        <w:t>А между кленами синеют</w:t>
      </w:r>
      <w:r>
        <w:rPr>
          <w:i/>
          <w:color w:val="000000"/>
        </w:rPr>
        <w:br/>
        <w:t>То там, то здесь в листве сквозной</w:t>
      </w:r>
      <w:r>
        <w:rPr>
          <w:i/>
          <w:color w:val="000000"/>
        </w:rPr>
        <w:br/>
      </w:r>
      <w:r>
        <w:rPr>
          <w:i/>
          <w:color w:val="000000"/>
        </w:rPr>
        <w:lastRenderedPageBreak/>
        <w:t>Просветы в небо, что оконца.</w:t>
      </w:r>
      <w:r>
        <w:rPr>
          <w:i/>
          <w:color w:val="000000"/>
        </w:rPr>
        <w:br/>
        <w:t>Лес пахнет дубом и сосной,</w:t>
      </w:r>
      <w:r>
        <w:rPr>
          <w:i/>
          <w:color w:val="000000"/>
        </w:rPr>
        <w:br/>
        <w:t>За лето высох он от солнца,</w:t>
      </w:r>
      <w:r>
        <w:rPr>
          <w:i/>
          <w:color w:val="000000"/>
        </w:rPr>
        <w:br/>
        <w:t>И Осень тихою вдовой</w:t>
      </w:r>
      <w:r>
        <w:rPr>
          <w:i/>
          <w:color w:val="000000"/>
        </w:rPr>
        <w:br/>
        <w:t>Вступает в пестрый терем свой…»</w:t>
      </w:r>
    </w:p>
    <w:p w:rsidR="00D47EC2" w:rsidRDefault="00D47EC2" w:rsidP="00D47EC2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3</w:t>
      </w:r>
      <w:r>
        <w:rPr>
          <w:rFonts w:ascii="Times New Roman" w:hAnsi="Times New Roman"/>
          <w:b/>
          <w:bCs/>
          <w:caps/>
          <w:sz w:val="28"/>
          <w:szCs w:val="28"/>
        </w:rPr>
        <w:t>.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Лесные ресурсы Иркутской области составляют весомую долю природно-ресурсного потенциала нашего региона, так лесная промышленность, наряду с энергетикой, металлургией 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горнодобычей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является основой социально-экономического развития области.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Иркутская область отличается высокой лесистостью территории и по этому показателю занимает лидирующую позицию среди регионов России- 83% (лесистость России – 45%, планеты – 28%). 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муниципальным районам показатель лесистости колеблется в значительных пределах от 24%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Нукутский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район) до 96% (Усть-Кутский район).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Используя приведенные в таблице № 1 данные, рассчитайте лесистость отдельных групп районов. По полученным данным постройте гистограмму (столбиковая диаграмма) с интервалом значений (шаг) 10%. Поясните, существует ли взаимосвязь подобного распределение лесистости по группам районов с природными условиями территории.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/>
          <w:i/>
          <w:sz w:val="24"/>
          <w:szCs w:val="24"/>
          <w:lang w:eastAsia="ru-RU"/>
        </w:rPr>
        <w:t>лесистость определяется как отношение покрытых лесом земель к общей площади территории.</w:t>
      </w:r>
    </w:p>
    <w:p w:rsidR="00D47EC2" w:rsidRDefault="00D47EC2" w:rsidP="00D47E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7EC2" w:rsidRDefault="00D47EC2" w:rsidP="00D47EC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Таблица № 1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2126"/>
        <w:gridCol w:w="1559"/>
        <w:gridCol w:w="1837"/>
      </w:tblGrid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площадь,</w:t>
            </w:r>
            <w:r>
              <w:rPr>
                <w:rStyle w:val="text-cut2"/>
                <w:sz w:val="24"/>
                <w:szCs w:val="24"/>
              </w:rPr>
              <w:t xml:space="preserve"> км²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лесов, </w:t>
            </w:r>
            <w:r>
              <w:rPr>
                <w:rStyle w:val="text-cut2"/>
                <w:sz w:val="24"/>
                <w:szCs w:val="24"/>
              </w:rPr>
              <w:t>км²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Лесистость, в %</w:t>
            </w: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1.Северные районы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Бодайбинский, Катангский, Мамско-Чуйский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274 600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241 100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Приленские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районы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Жигаловский, Казачинско-Ленский, Качугский, Киренский, Усть-Кутский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166 000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150 200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.Прибайкальские районы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Ольхонский, Слюдянский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20 000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Районы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Приангарья</w:t>
            </w:r>
            <w:r>
              <w:rPr>
                <w:rFonts w:ascii="Times New Roman" w:hAnsi="Times New Roman"/>
                <w:sz w:val="24"/>
                <w:szCs w:val="24"/>
              </w:rPr>
              <w:t>Балаганский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Братский, Нижнеилимский, 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Усть-Илимский, Усть-Удинский, Чунский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146 700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125 900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5.Усть-Ордынский округ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Баяндаевский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Боханский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Нукутский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Эхирит-Булагатский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19 800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EC2" w:rsidTr="00D47EC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Районы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Присаянья</w:t>
            </w:r>
            <w:proofErr w:type="spellEnd"/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Ангарский,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Заларинский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Зиминский,Иркутский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Куйтунский, Нижнеудинский, Тайшетский, Тулунский, Усольский, Черемховский,</w:t>
            </w:r>
          </w:p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Шелеховский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147 900</w:t>
            </w:r>
          </w:p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C2" w:rsidRDefault="00D4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103 500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2" w:rsidRDefault="00D47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47EC2" w:rsidRDefault="00D47EC2" w:rsidP="00D47EC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7EC2" w:rsidRDefault="00D47EC2" w:rsidP="00D47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4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. </w:t>
      </w:r>
    </w:p>
    <w:p w:rsidR="00D47EC2" w:rsidRDefault="00D47EC2" w:rsidP="00D47EC2">
      <w:pPr>
        <w:tabs>
          <w:tab w:val="left" w:pos="-284"/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каким странам соответствуют демографические пирамиды (графики половозрастной структуры населения) на рисунках А-Б-В-Г. Какие особенности половой и (или) возрастной структуры населения и характера воспроизводства населения позволили вам определить страны? Поясните ваш выбор. С какими современными социально-демографическими проблемами сталкивается страна Б?  </w:t>
      </w:r>
    </w:p>
    <w:p w:rsidR="00D47EC2" w:rsidRDefault="00D47EC2" w:rsidP="00D47EC2">
      <w:pPr>
        <w:tabs>
          <w:tab w:val="left" w:pos="-284"/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Страны: </w:t>
      </w:r>
      <w:r>
        <w:rPr>
          <w:rFonts w:ascii="Times New Roman" w:hAnsi="Times New Roman"/>
          <w:sz w:val="24"/>
          <w:szCs w:val="24"/>
        </w:rPr>
        <w:t xml:space="preserve">Кувейт, Нигер, США, Япония. </w:t>
      </w:r>
    </w:p>
    <w:p w:rsidR="00D47EC2" w:rsidRDefault="00D47EC2" w:rsidP="00D47EC2">
      <w:pPr>
        <w:tabs>
          <w:tab w:val="left" w:pos="-284"/>
        </w:tabs>
        <w:spacing w:after="0"/>
        <w:ind w:left="-1134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133725" cy="2209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76575" cy="2162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2" w:rsidRDefault="00D47EC2" w:rsidP="00D47EC2">
      <w:pPr>
        <w:tabs>
          <w:tab w:val="left" w:pos="-284"/>
        </w:tabs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47EC2" w:rsidRDefault="00D47EC2" w:rsidP="00D47EC2">
      <w:pPr>
        <w:spacing w:after="0" w:line="24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171825" cy="2228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181350" cy="2238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2" w:rsidRDefault="00D47EC2" w:rsidP="00D47E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47EC2" w:rsidRDefault="00D47EC2" w:rsidP="00D47EC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47EC2" w:rsidRDefault="00D47EC2" w:rsidP="00D47EC2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5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Разделите перечисленные города на три группы в зависимости от их основной специализации в нефтехимическом цикле: 1) добыча нефти, 2) нефтепереработка и (или) нефтехимия, 3) экспорт нефти.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Города:</w:t>
      </w:r>
      <w:r>
        <w:rPr>
          <w:rFonts w:ascii="Times New Roman" w:hAnsi="Times New Roman"/>
          <w:sz w:val="24"/>
          <w:szCs w:val="24"/>
        </w:rPr>
        <w:t xml:space="preserve"> Альметьевск, Кириши, Находка, Нижневартовск, Нижнекамск, Новороссийск, Омск, Приморск, Сургут.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предложенного перечня выберите два правильных признака, характеризующих город Нижнекамск  и внесите соответствующие изменения в оставшиеся характеристики.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Город расположен в Республике Башкортостан.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Город возник во второй половине 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="00C32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в. в связи со строительством нефтехимического комбината на базе собственных ресурсов углеводородного сырья.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Численность населения города более 1 млн чел.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Город расположен на берегу р. Оки. </w:t>
      </w:r>
    </w:p>
    <w:p w:rsidR="00D47EC2" w:rsidRDefault="00D47EC2" w:rsidP="00D47EC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Теплом и энергией город и его предприятия обеспечивают ТЭЦ и АЭС. </w:t>
      </w:r>
    </w:p>
    <w:p w:rsidR="00D47EC2" w:rsidRPr="00C325A4" w:rsidRDefault="00D47EC2" w:rsidP="00C325A4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городе расположен один из крупнейших в Росси заводов по производству шин. </w:t>
      </w:r>
    </w:p>
    <w:p w:rsidR="00926508" w:rsidRDefault="00926508"/>
    <w:sectPr w:rsidR="009265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9EB" w:rsidRDefault="006F59EB" w:rsidP="00D47EC2">
      <w:pPr>
        <w:spacing w:after="0" w:line="240" w:lineRule="auto"/>
      </w:pPr>
      <w:r>
        <w:separator/>
      </w:r>
    </w:p>
  </w:endnote>
  <w:endnote w:type="continuationSeparator" w:id="0">
    <w:p w:rsidR="006F59EB" w:rsidRDefault="006F59EB" w:rsidP="00D4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C2" w:rsidRDefault="00D47EC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112412"/>
      <w:docPartObj>
        <w:docPartGallery w:val="Page Numbers (Bottom of Page)"/>
        <w:docPartUnique/>
      </w:docPartObj>
    </w:sdtPr>
    <w:sdtEndPr/>
    <w:sdtContent>
      <w:p w:rsidR="00D47EC2" w:rsidRDefault="00D47E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4F3">
          <w:rPr>
            <w:noProof/>
          </w:rPr>
          <w:t>3</w:t>
        </w:r>
        <w:r>
          <w:fldChar w:fldCharType="end"/>
        </w:r>
      </w:p>
    </w:sdtContent>
  </w:sdt>
  <w:p w:rsidR="00D47EC2" w:rsidRDefault="00D47EC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C2" w:rsidRDefault="00D47E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9EB" w:rsidRDefault="006F59EB" w:rsidP="00D47EC2">
      <w:pPr>
        <w:spacing w:after="0" w:line="240" w:lineRule="auto"/>
      </w:pPr>
      <w:r>
        <w:separator/>
      </w:r>
    </w:p>
  </w:footnote>
  <w:footnote w:type="continuationSeparator" w:id="0">
    <w:p w:rsidR="006F59EB" w:rsidRDefault="006F59EB" w:rsidP="00D4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C2" w:rsidRDefault="00D47EC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C2" w:rsidRDefault="00D47EC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C2" w:rsidRDefault="00D47E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E2379"/>
    <w:multiLevelType w:val="hybridMultilevel"/>
    <w:tmpl w:val="FB6E67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AC4FDF"/>
    <w:multiLevelType w:val="hybridMultilevel"/>
    <w:tmpl w:val="5146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E01045"/>
    <w:multiLevelType w:val="hybridMultilevel"/>
    <w:tmpl w:val="F3767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C2"/>
    <w:rsid w:val="006F59EB"/>
    <w:rsid w:val="00926508"/>
    <w:rsid w:val="00C325A4"/>
    <w:rsid w:val="00C414F3"/>
    <w:rsid w:val="00D47EC2"/>
    <w:rsid w:val="00D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343F87"/>
  <w15:chartTrackingRefBased/>
  <w15:docId w15:val="{3B687953-063C-41A2-B76B-D3B403E5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EC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47EC2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semiHidden/>
    <w:unhideWhenUsed/>
    <w:rsid w:val="00D47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7EC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text-cut2">
    <w:name w:val="text-cut2"/>
    <w:basedOn w:val="a0"/>
    <w:rsid w:val="00D47EC2"/>
    <w:rPr>
      <w:rFonts w:ascii="Times New Roman" w:hAnsi="Times New Roman" w:cs="Times New Roman" w:hint="default"/>
    </w:rPr>
  </w:style>
  <w:style w:type="table" w:styleId="a6">
    <w:name w:val="Table Grid"/>
    <w:basedOn w:val="a1"/>
    <w:uiPriority w:val="39"/>
    <w:rsid w:val="00D47EC2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47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7EC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D47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7EC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Зеленюк Юлия</dc:creator>
  <cp:keywords/>
  <dc:description/>
  <cp:lastModifiedBy>Большакова И.М.</cp:lastModifiedBy>
  <cp:revision>5</cp:revision>
  <dcterms:created xsi:type="dcterms:W3CDTF">2018-11-08T07:42:00Z</dcterms:created>
  <dcterms:modified xsi:type="dcterms:W3CDTF">2018-11-19T04:39:00Z</dcterms:modified>
</cp:coreProperties>
</file>